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1CC4F" w14:textId="77777777" w:rsidR="003A5BD6" w:rsidRPr="003A5BD6" w:rsidRDefault="003A5BD6" w:rsidP="003A5BD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A5BD6">
        <w:rPr>
          <w:rFonts w:ascii="Times New Roman" w:eastAsia="Times New Roman" w:hAnsi="Times New Roman" w:cs="Times New Roman"/>
          <w:b/>
          <w:bCs/>
          <w:kern w:val="0"/>
          <w:sz w:val="27"/>
          <w:szCs w:val="27"/>
          <w14:ligatures w14:val="none"/>
        </w:rPr>
        <w:t>The Impact of Physical Exercise on Mental Health</w:t>
      </w:r>
    </w:p>
    <w:p w14:paraId="3907CCD7" w14:textId="77777777" w:rsidR="003A5BD6" w:rsidRPr="003A5BD6" w:rsidRDefault="003A5BD6" w:rsidP="003A5BD6">
      <w:pPr>
        <w:spacing w:before="100" w:beforeAutospacing="1" w:after="100" w:afterAutospacing="1" w:line="240" w:lineRule="auto"/>
        <w:rPr>
          <w:rFonts w:ascii="Times New Roman" w:eastAsia="Times New Roman" w:hAnsi="Times New Roman" w:cs="Times New Roman"/>
          <w:kern w:val="0"/>
          <w14:ligatures w14:val="none"/>
        </w:rPr>
      </w:pPr>
      <w:r w:rsidRPr="003A5BD6">
        <w:rPr>
          <w:rFonts w:ascii="Times New Roman" w:eastAsia="Times New Roman" w:hAnsi="Times New Roman" w:cs="Times New Roman"/>
          <w:kern w:val="0"/>
          <w14:ligatures w14:val="none"/>
        </w:rPr>
        <w:t>Physical exercise has long been recognized for its profound impact on physical health, including weight management, improved cardiovascular health, and enhanced endurance. However, its benefits extend far beyond the body. In recent years, research has increasingly highlighted the pivotal role of physical exercise in promoting mental health. Engaging in regular physical activity can reduce stress, alleviate symptoms of depression and anxiety, and improve cognitive function, making it a vital component of holistic well-being.</w:t>
      </w:r>
    </w:p>
    <w:p w14:paraId="7B4A1B49" w14:textId="77777777" w:rsidR="003A5BD6" w:rsidRPr="003A5BD6" w:rsidRDefault="003A5BD6" w:rsidP="003A5BD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A5BD6">
        <w:rPr>
          <w:rFonts w:ascii="Times New Roman" w:eastAsia="Times New Roman" w:hAnsi="Times New Roman" w:cs="Times New Roman"/>
          <w:b/>
          <w:bCs/>
          <w:kern w:val="0"/>
          <w14:ligatures w14:val="none"/>
        </w:rPr>
        <w:t>The Connection Between Physical Exercise and Mental Health</w:t>
      </w:r>
    </w:p>
    <w:p w14:paraId="6505AEC9" w14:textId="77777777" w:rsidR="003A5BD6" w:rsidRPr="003A5BD6" w:rsidRDefault="003A5BD6" w:rsidP="003A5BD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A5BD6">
        <w:rPr>
          <w:rFonts w:ascii="Times New Roman" w:eastAsia="Times New Roman" w:hAnsi="Times New Roman" w:cs="Times New Roman"/>
          <w:b/>
          <w:bCs/>
          <w:kern w:val="0"/>
          <w14:ligatures w14:val="none"/>
        </w:rPr>
        <w:t>Reduction in Stress and Anxiety</w:t>
      </w:r>
      <w:r w:rsidRPr="003A5BD6">
        <w:rPr>
          <w:rFonts w:ascii="Times New Roman" w:eastAsia="Times New Roman" w:hAnsi="Times New Roman" w:cs="Times New Roman"/>
          <w:kern w:val="0"/>
          <w14:ligatures w14:val="none"/>
        </w:rPr>
        <w:t>: Physical exercise triggers the release of endorphins, often referred to as “feel-good hormones,” which elevate mood and provide a natural stress relief mechanism (Harvard Health Publishing, 2020). Activities such as walking, jogging, or yoga stimulate the parasympathetic nervous system, reducing cortisol levels and fostering relaxation.</w:t>
      </w:r>
    </w:p>
    <w:p w14:paraId="260F4B2F" w14:textId="77777777" w:rsidR="003A5BD6" w:rsidRPr="003A5BD6" w:rsidRDefault="003A5BD6" w:rsidP="003A5BD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A5BD6">
        <w:rPr>
          <w:rFonts w:ascii="Times New Roman" w:eastAsia="Times New Roman" w:hAnsi="Times New Roman" w:cs="Times New Roman"/>
          <w:b/>
          <w:bCs/>
          <w:kern w:val="0"/>
          <w14:ligatures w14:val="none"/>
        </w:rPr>
        <w:t>Improvement in Depression Symptoms</w:t>
      </w:r>
      <w:r w:rsidRPr="003A5BD6">
        <w:rPr>
          <w:rFonts w:ascii="Times New Roman" w:eastAsia="Times New Roman" w:hAnsi="Times New Roman" w:cs="Times New Roman"/>
          <w:kern w:val="0"/>
          <w14:ligatures w14:val="none"/>
        </w:rPr>
        <w:t>: Multiple studies suggest that exercise is as effective as medication for treating mild to moderate depression (Blumenthal et al., 2007). Aerobic exercises, such as running or cycling, enhance neurogenesis in the hippocampus, a brain region associated with mood regulation.</w:t>
      </w:r>
    </w:p>
    <w:p w14:paraId="33C40EB6" w14:textId="77777777" w:rsidR="003A5BD6" w:rsidRPr="003A5BD6" w:rsidRDefault="003A5BD6" w:rsidP="003A5BD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A5BD6">
        <w:rPr>
          <w:rFonts w:ascii="Times New Roman" w:eastAsia="Times New Roman" w:hAnsi="Times New Roman" w:cs="Times New Roman"/>
          <w:b/>
          <w:bCs/>
          <w:kern w:val="0"/>
          <w14:ligatures w14:val="none"/>
        </w:rPr>
        <w:t>Enhanced Cognitive Function</w:t>
      </w:r>
      <w:r w:rsidRPr="003A5BD6">
        <w:rPr>
          <w:rFonts w:ascii="Times New Roman" w:eastAsia="Times New Roman" w:hAnsi="Times New Roman" w:cs="Times New Roman"/>
          <w:kern w:val="0"/>
          <w14:ligatures w14:val="none"/>
        </w:rPr>
        <w:t>: Physical activity has been shown to improve memory, attention, and problem-solving skills, particularly in older adults (Hillman et al., 2008). Regular exercise increases blood flow to the brain, promoting the growth of new neural connections and protecting against cognitive decline.</w:t>
      </w:r>
    </w:p>
    <w:p w14:paraId="03751E48" w14:textId="77777777" w:rsidR="003A5BD6" w:rsidRPr="003A5BD6" w:rsidRDefault="003A5BD6" w:rsidP="003A5BD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A5BD6">
        <w:rPr>
          <w:rFonts w:ascii="Times New Roman" w:eastAsia="Times New Roman" w:hAnsi="Times New Roman" w:cs="Times New Roman"/>
          <w:b/>
          <w:bCs/>
          <w:kern w:val="0"/>
          <w14:ligatures w14:val="none"/>
        </w:rPr>
        <w:t>Better Sleep Quality</w:t>
      </w:r>
      <w:r w:rsidRPr="003A5BD6">
        <w:rPr>
          <w:rFonts w:ascii="Times New Roman" w:eastAsia="Times New Roman" w:hAnsi="Times New Roman" w:cs="Times New Roman"/>
          <w:kern w:val="0"/>
          <w14:ligatures w14:val="none"/>
        </w:rPr>
        <w:t>: Exercise has been linked to improved sleep patterns, which are crucial for mental health. Moderate-intensity activities help regulate the body’s circadian rhythm, leading to deeper and more restorative sleep (</w:t>
      </w:r>
      <w:proofErr w:type="spellStart"/>
      <w:r w:rsidRPr="003A5BD6">
        <w:rPr>
          <w:rFonts w:ascii="Times New Roman" w:eastAsia="Times New Roman" w:hAnsi="Times New Roman" w:cs="Times New Roman"/>
          <w:kern w:val="0"/>
          <w14:ligatures w14:val="none"/>
        </w:rPr>
        <w:t>Kredlow</w:t>
      </w:r>
      <w:proofErr w:type="spellEnd"/>
      <w:r w:rsidRPr="003A5BD6">
        <w:rPr>
          <w:rFonts w:ascii="Times New Roman" w:eastAsia="Times New Roman" w:hAnsi="Times New Roman" w:cs="Times New Roman"/>
          <w:kern w:val="0"/>
          <w14:ligatures w14:val="none"/>
        </w:rPr>
        <w:t xml:space="preserve"> et al., 2015).</w:t>
      </w:r>
    </w:p>
    <w:p w14:paraId="3F17728B" w14:textId="77777777" w:rsidR="003A5BD6" w:rsidRPr="003A5BD6" w:rsidRDefault="003A5BD6" w:rsidP="003A5BD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A5BD6">
        <w:rPr>
          <w:rFonts w:ascii="Times New Roman" w:eastAsia="Times New Roman" w:hAnsi="Times New Roman" w:cs="Times New Roman"/>
          <w:b/>
          <w:bCs/>
          <w:kern w:val="0"/>
          <w14:ligatures w14:val="none"/>
        </w:rPr>
        <w:t>Types of Physical Exercise Beneficial for Mental Health</w:t>
      </w:r>
    </w:p>
    <w:p w14:paraId="019215CB" w14:textId="77777777" w:rsidR="003A5BD6" w:rsidRPr="003A5BD6" w:rsidRDefault="003A5BD6" w:rsidP="003A5BD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A5BD6">
        <w:rPr>
          <w:rFonts w:ascii="Times New Roman" w:eastAsia="Times New Roman" w:hAnsi="Times New Roman" w:cs="Times New Roman"/>
          <w:b/>
          <w:bCs/>
          <w:kern w:val="0"/>
          <w14:ligatures w14:val="none"/>
        </w:rPr>
        <w:t>Aerobic Exercise</w:t>
      </w:r>
      <w:r w:rsidRPr="003A5BD6">
        <w:rPr>
          <w:rFonts w:ascii="Times New Roman" w:eastAsia="Times New Roman" w:hAnsi="Times New Roman" w:cs="Times New Roman"/>
          <w:kern w:val="0"/>
          <w14:ligatures w14:val="none"/>
        </w:rPr>
        <w:t>: Activities such as running, swimming, and cycling are particularly effective in reducing anxiety and depression symptoms.</w:t>
      </w:r>
    </w:p>
    <w:p w14:paraId="5C5AB14F" w14:textId="77777777" w:rsidR="003A5BD6" w:rsidRPr="003A5BD6" w:rsidRDefault="003A5BD6" w:rsidP="003A5BD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A5BD6">
        <w:rPr>
          <w:rFonts w:ascii="Times New Roman" w:eastAsia="Times New Roman" w:hAnsi="Times New Roman" w:cs="Times New Roman"/>
          <w:b/>
          <w:bCs/>
          <w:kern w:val="0"/>
          <w14:ligatures w14:val="none"/>
        </w:rPr>
        <w:t>Resistance Training</w:t>
      </w:r>
      <w:r w:rsidRPr="003A5BD6">
        <w:rPr>
          <w:rFonts w:ascii="Times New Roman" w:eastAsia="Times New Roman" w:hAnsi="Times New Roman" w:cs="Times New Roman"/>
          <w:kern w:val="0"/>
          <w14:ligatures w14:val="none"/>
        </w:rPr>
        <w:t>: Weightlifting and bodyweight exercises improve self-esteem and resilience against stress.</w:t>
      </w:r>
    </w:p>
    <w:p w14:paraId="1E51161E" w14:textId="77777777" w:rsidR="003A5BD6" w:rsidRPr="003A5BD6" w:rsidRDefault="003A5BD6" w:rsidP="003A5BD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A5BD6">
        <w:rPr>
          <w:rFonts w:ascii="Times New Roman" w:eastAsia="Times New Roman" w:hAnsi="Times New Roman" w:cs="Times New Roman"/>
          <w:b/>
          <w:bCs/>
          <w:kern w:val="0"/>
          <w14:ligatures w14:val="none"/>
        </w:rPr>
        <w:t>Yoga and Mind-Body Practices</w:t>
      </w:r>
      <w:r w:rsidRPr="003A5BD6">
        <w:rPr>
          <w:rFonts w:ascii="Times New Roman" w:eastAsia="Times New Roman" w:hAnsi="Times New Roman" w:cs="Times New Roman"/>
          <w:kern w:val="0"/>
          <w14:ligatures w14:val="none"/>
        </w:rPr>
        <w:t>: Combining physical movement with mindfulness, yoga enhances emotional regulation and reduces stress (Goyal et al., 2014).</w:t>
      </w:r>
    </w:p>
    <w:p w14:paraId="27CA49DA" w14:textId="77777777" w:rsidR="003A5BD6" w:rsidRPr="003A5BD6" w:rsidRDefault="003A5BD6" w:rsidP="003A5BD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A5BD6">
        <w:rPr>
          <w:rFonts w:ascii="Times New Roman" w:eastAsia="Times New Roman" w:hAnsi="Times New Roman" w:cs="Times New Roman"/>
          <w:b/>
          <w:bCs/>
          <w:kern w:val="0"/>
          <w14:ligatures w14:val="none"/>
        </w:rPr>
        <w:t>Outdoor Activities</w:t>
      </w:r>
      <w:r w:rsidRPr="003A5BD6">
        <w:rPr>
          <w:rFonts w:ascii="Times New Roman" w:eastAsia="Times New Roman" w:hAnsi="Times New Roman" w:cs="Times New Roman"/>
          <w:kern w:val="0"/>
          <w14:ligatures w14:val="none"/>
        </w:rPr>
        <w:t>: Hiking and walking in nature amplify the mental health benefits of exercise by incorporating exposure to natural environments.</w:t>
      </w:r>
    </w:p>
    <w:p w14:paraId="167FF894" w14:textId="77777777" w:rsidR="003A5BD6" w:rsidRPr="003A5BD6" w:rsidRDefault="003A5BD6" w:rsidP="003A5BD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A5BD6">
        <w:rPr>
          <w:rFonts w:ascii="Times New Roman" w:eastAsia="Times New Roman" w:hAnsi="Times New Roman" w:cs="Times New Roman"/>
          <w:b/>
          <w:bCs/>
          <w:kern w:val="0"/>
          <w14:ligatures w14:val="none"/>
        </w:rPr>
        <w:t>Mechanisms Underlying the Benefits</w:t>
      </w:r>
    </w:p>
    <w:p w14:paraId="46700B13" w14:textId="77777777" w:rsidR="003A5BD6" w:rsidRPr="003A5BD6" w:rsidRDefault="003A5BD6" w:rsidP="003A5BD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A5BD6">
        <w:rPr>
          <w:rFonts w:ascii="Times New Roman" w:eastAsia="Times New Roman" w:hAnsi="Times New Roman" w:cs="Times New Roman"/>
          <w:b/>
          <w:bCs/>
          <w:kern w:val="0"/>
          <w14:ligatures w14:val="none"/>
        </w:rPr>
        <w:t>Neurochemical Changes</w:t>
      </w:r>
      <w:r w:rsidRPr="003A5BD6">
        <w:rPr>
          <w:rFonts w:ascii="Times New Roman" w:eastAsia="Times New Roman" w:hAnsi="Times New Roman" w:cs="Times New Roman"/>
          <w:kern w:val="0"/>
          <w14:ligatures w14:val="none"/>
        </w:rPr>
        <w:t>: Exercise increases the production of serotonin, dopamine, and norepinephrine, neurotransmitters involved in mood regulation (Dishman et al., 2006). These changes alleviate depressive and anxious feelings.</w:t>
      </w:r>
    </w:p>
    <w:p w14:paraId="5365B26A" w14:textId="77777777" w:rsidR="003A5BD6" w:rsidRPr="003A5BD6" w:rsidRDefault="003A5BD6" w:rsidP="003A5BD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A5BD6">
        <w:rPr>
          <w:rFonts w:ascii="Times New Roman" w:eastAsia="Times New Roman" w:hAnsi="Times New Roman" w:cs="Times New Roman"/>
          <w:b/>
          <w:bCs/>
          <w:kern w:val="0"/>
          <w14:ligatures w14:val="none"/>
        </w:rPr>
        <w:lastRenderedPageBreak/>
        <w:t>Reduction of Inflammation</w:t>
      </w:r>
      <w:r w:rsidRPr="003A5BD6">
        <w:rPr>
          <w:rFonts w:ascii="Times New Roman" w:eastAsia="Times New Roman" w:hAnsi="Times New Roman" w:cs="Times New Roman"/>
          <w:kern w:val="0"/>
          <w14:ligatures w14:val="none"/>
        </w:rPr>
        <w:t>: Chronic inflammation has been implicated in mental health disorders such as depression. Physical activity reduces inflammatory markers, promoting brain health.</w:t>
      </w:r>
    </w:p>
    <w:p w14:paraId="7F7A7687" w14:textId="77777777" w:rsidR="003A5BD6" w:rsidRPr="003A5BD6" w:rsidRDefault="003A5BD6" w:rsidP="003A5BD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A5BD6">
        <w:rPr>
          <w:rFonts w:ascii="Times New Roman" w:eastAsia="Times New Roman" w:hAnsi="Times New Roman" w:cs="Times New Roman"/>
          <w:b/>
          <w:bCs/>
          <w:kern w:val="0"/>
          <w14:ligatures w14:val="none"/>
        </w:rPr>
        <w:t>Psychosocial Benefits</w:t>
      </w:r>
      <w:r w:rsidRPr="003A5BD6">
        <w:rPr>
          <w:rFonts w:ascii="Times New Roman" w:eastAsia="Times New Roman" w:hAnsi="Times New Roman" w:cs="Times New Roman"/>
          <w:kern w:val="0"/>
          <w14:ligatures w14:val="none"/>
        </w:rPr>
        <w:t>: Participating in group exercises fosters social interactions, which are critical for combating loneliness and enhancing emotional support.</w:t>
      </w:r>
    </w:p>
    <w:p w14:paraId="18221A12" w14:textId="77777777" w:rsidR="003A5BD6" w:rsidRPr="003A5BD6" w:rsidRDefault="003A5BD6" w:rsidP="003A5BD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A5BD6">
        <w:rPr>
          <w:rFonts w:ascii="Times New Roman" w:eastAsia="Times New Roman" w:hAnsi="Times New Roman" w:cs="Times New Roman"/>
          <w:b/>
          <w:bCs/>
          <w:kern w:val="0"/>
          <w14:ligatures w14:val="none"/>
        </w:rPr>
        <w:t>Challenges and Solutions</w:t>
      </w:r>
    </w:p>
    <w:p w14:paraId="6F4EF622" w14:textId="77777777" w:rsidR="003A5BD6" w:rsidRPr="003A5BD6" w:rsidRDefault="003A5BD6" w:rsidP="003A5BD6">
      <w:pPr>
        <w:spacing w:before="100" w:beforeAutospacing="1" w:after="100" w:afterAutospacing="1" w:line="240" w:lineRule="auto"/>
        <w:rPr>
          <w:rFonts w:ascii="Times New Roman" w:eastAsia="Times New Roman" w:hAnsi="Times New Roman" w:cs="Times New Roman"/>
          <w:kern w:val="0"/>
          <w14:ligatures w14:val="none"/>
        </w:rPr>
      </w:pPr>
      <w:r w:rsidRPr="003A5BD6">
        <w:rPr>
          <w:rFonts w:ascii="Times New Roman" w:eastAsia="Times New Roman" w:hAnsi="Times New Roman" w:cs="Times New Roman"/>
          <w:kern w:val="0"/>
          <w14:ligatures w14:val="none"/>
        </w:rPr>
        <w:t>Despite the well-documented benefits, many individuals face barriers to incorporating exercise into their routines, such as lack of time, motivation, or access to resources. Solutions include:</w:t>
      </w:r>
    </w:p>
    <w:p w14:paraId="43456F23" w14:textId="77777777" w:rsidR="003A5BD6" w:rsidRPr="003A5BD6" w:rsidRDefault="003A5BD6" w:rsidP="003A5BD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3A5BD6">
        <w:rPr>
          <w:rFonts w:ascii="Times New Roman" w:eastAsia="Times New Roman" w:hAnsi="Times New Roman" w:cs="Times New Roman"/>
          <w:b/>
          <w:bCs/>
          <w:kern w:val="0"/>
          <w14:ligatures w14:val="none"/>
        </w:rPr>
        <w:t>Incorporating Short Bouts</w:t>
      </w:r>
      <w:r w:rsidRPr="003A5BD6">
        <w:rPr>
          <w:rFonts w:ascii="Times New Roman" w:eastAsia="Times New Roman" w:hAnsi="Times New Roman" w:cs="Times New Roman"/>
          <w:kern w:val="0"/>
          <w14:ligatures w14:val="none"/>
        </w:rPr>
        <w:t>: Even 10–15 minutes of activity can yield mental health benefits.</w:t>
      </w:r>
    </w:p>
    <w:p w14:paraId="59C5640F" w14:textId="77777777" w:rsidR="003A5BD6" w:rsidRPr="003A5BD6" w:rsidRDefault="003A5BD6" w:rsidP="003A5BD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3A5BD6">
        <w:rPr>
          <w:rFonts w:ascii="Times New Roman" w:eastAsia="Times New Roman" w:hAnsi="Times New Roman" w:cs="Times New Roman"/>
          <w:b/>
          <w:bCs/>
          <w:kern w:val="0"/>
          <w14:ligatures w14:val="none"/>
        </w:rPr>
        <w:t>Leveraging Technology</w:t>
      </w:r>
      <w:r w:rsidRPr="003A5BD6">
        <w:rPr>
          <w:rFonts w:ascii="Times New Roman" w:eastAsia="Times New Roman" w:hAnsi="Times New Roman" w:cs="Times New Roman"/>
          <w:kern w:val="0"/>
          <w14:ligatures w14:val="none"/>
        </w:rPr>
        <w:t>: Fitness apps and virtual classes provide accessible and personalized exercise routines.</w:t>
      </w:r>
    </w:p>
    <w:p w14:paraId="049C8532" w14:textId="77777777" w:rsidR="003A5BD6" w:rsidRPr="003A5BD6" w:rsidRDefault="003A5BD6" w:rsidP="003A5BD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3A5BD6">
        <w:rPr>
          <w:rFonts w:ascii="Times New Roman" w:eastAsia="Times New Roman" w:hAnsi="Times New Roman" w:cs="Times New Roman"/>
          <w:b/>
          <w:bCs/>
          <w:kern w:val="0"/>
          <w14:ligatures w14:val="none"/>
        </w:rPr>
        <w:t>Creating Support Systems</w:t>
      </w:r>
      <w:r w:rsidRPr="003A5BD6">
        <w:rPr>
          <w:rFonts w:ascii="Times New Roman" w:eastAsia="Times New Roman" w:hAnsi="Times New Roman" w:cs="Times New Roman"/>
          <w:kern w:val="0"/>
          <w14:ligatures w14:val="none"/>
        </w:rPr>
        <w:t>: Encouraging participation in group exercises or community sports can boost adherence.</w:t>
      </w:r>
    </w:p>
    <w:p w14:paraId="03AE784E" w14:textId="77777777" w:rsidR="003A5BD6" w:rsidRPr="003A5BD6" w:rsidRDefault="003A5BD6" w:rsidP="003A5BD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A5BD6">
        <w:rPr>
          <w:rFonts w:ascii="Times New Roman" w:eastAsia="Times New Roman" w:hAnsi="Times New Roman" w:cs="Times New Roman"/>
          <w:b/>
          <w:bCs/>
          <w:kern w:val="0"/>
          <w14:ligatures w14:val="none"/>
        </w:rPr>
        <w:t>Conclusion</w:t>
      </w:r>
    </w:p>
    <w:p w14:paraId="5749F119" w14:textId="77777777" w:rsidR="003A5BD6" w:rsidRPr="003A5BD6" w:rsidRDefault="003A5BD6" w:rsidP="003A5BD6">
      <w:pPr>
        <w:spacing w:before="100" w:beforeAutospacing="1" w:after="100" w:afterAutospacing="1" w:line="240" w:lineRule="auto"/>
        <w:rPr>
          <w:rFonts w:ascii="Times New Roman" w:eastAsia="Times New Roman" w:hAnsi="Times New Roman" w:cs="Times New Roman"/>
          <w:kern w:val="0"/>
          <w14:ligatures w14:val="none"/>
        </w:rPr>
      </w:pPr>
      <w:r w:rsidRPr="003A5BD6">
        <w:rPr>
          <w:rFonts w:ascii="Times New Roman" w:eastAsia="Times New Roman" w:hAnsi="Times New Roman" w:cs="Times New Roman"/>
          <w:kern w:val="0"/>
          <w14:ligatures w14:val="none"/>
        </w:rPr>
        <w:t>Physical exercise is a powerful tool for enhancing mental health, offering benefits that rival traditional therapeutic interventions. By reducing stress, alleviating depression and anxiety, and improving cognitive function, exercise contributes significantly to psychological well-being. Recognizing its value and making it a routine part of daily life can empower individuals to lead healthier and more balanced lives. Educational campaigns, healthcare initiatives, and community programs must prioritize promoting physical activity to foster a mentally resilient society.</w:t>
      </w:r>
    </w:p>
    <w:p w14:paraId="4AB31EBA" w14:textId="77777777" w:rsidR="003A5BD6" w:rsidRPr="003A5BD6" w:rsidRDefault="00EB5AFA" w:rsidP="003A5BD6">
      <w:pPr>
        <w:spacing w:after="0" w:line="240" w:lineRule="auto"/>
        <w:rPr>
          <w:rFonts w:ascii="Times New Roman" w:eastAsia="Times New Roman" w:hAnsi="Times New Roman" w:cs="Times New Roman"/>
          <w:kern w:val="0"/>
          <w14:ligatures w14:val="none"/>
        </w:rPr>
      </w:pPr>
      <w:r w:rsidRPr="00EB5AFA">
        <w:rPr>
          <w:rFonts w:ascii="Times New Roman" w:eastAsia="Times New Roman" w:hAnsi="Times New Roman" w:cs="Times New Roman"/>
          <w:noProof/>
          <w:kern w:val="0"/>
        </w:rPr>
        <w:pict w14:anchorId="4E444B19">
          <v:rect id="_x0000_i1025" alt="" style="width:468pt;height:.05pt;mso-width-percent:0;mso-height-percent:0;mso-width-percent:0;mso-height-percent:0" o:hralign="center" o:hrstd="t" o:hr="t" fillcolor="#a0a0a0" stroked="f"/>
        </w:pict>
      </w:r>
    </w:p>
    <w:p w14:paraId="54AEACD2" w14:textId="77777777" w:rsidR="003A5BD6" w:rsidRPr="003A5BD6" w:rsidRDefault="003A5BD6" w:rsidP="003A5BD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A5BD6">
        <w:rPr>
          <w:rFonts w:ascii="Times New Roman" w:eastAsia="Times New Roman" w:hAnsi="Times New Roman" w:cs="Times New Roman"/>
          <w:b/>
          <w:bCs/>
          <w:kern w:val="0"/>
          <w14:ligatures w14:val="none"/>
        </w:rPr>
        <w:t>References</w:t>
      </w:r>
    </w:p>
    <w:p w14:paraId="4C28D9AB" w14:textId="77777777" w:rsidR="003A5BD6" w:rsidRPr="003A5BD6" w:rsidRDefault="003A5BD6" w:rsidP="003A5BD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3A5BD6">
        <w:rPr>
          <w:rFonts w:ascii="Times New Roman" w:eastAsia="Times New Roman" w:hAnsi="Times New Roman" w:cs="Times New Roman"/>
          <w:kern w:val="0"/>
          <w14:ligatures w14:val="none"/>
        </w:rPr>
        <w:t xml:space="preserve">Blumenthal, J. A., Babyak, M. A., Moore, K. A., Craighead, W. E., Herman, S., Khatri, P., ... &amp; Krishnan, K. R. R. (2007). </w:t>
      </w:r>
      <w:r w:rsidRPr="003A5BD6">
        <w:rPr>
          <w:rFonts w:ascii="Times New Roman" w:eastAsia="Times New Roman" w:hAnsi="Times New Roman" w:cs="Times New Roman"/>
          <w:i/>
          <w:iCs/>
          <w:kern w:val="0"/>
          <w14:ligatures w14:val="none"/>
        </w:rPr>
        <w:t>Exercise and pharmacotherapy in the treatment of major depressive disorder.</w:t>
      </w:r>
      <w:r w:rsidRPr="003A5BD6">
        <w:rPr>
          <w:rFonts w:ascii="Times New Roman" w:eastAsia="Times New Roman" w:hAnsi="Times New Roman" w:cs="Times New Roman"/>
          <w:kern w:val="0"/>
          <w14:ligatures w14:val="none"/>
        </w:rPr>
        <w:t xml:space="preserve"> Psychosomatic Medicine, 69(7), 587-596.</w:t>
      </w:r>
    </w:p>
    <w:p w14:paraId="563345BE" w14:textId="77777777" w:rsidR="003A5BD6" w:rsidRPr="003A5BD6" w:rsidRDefault="003A5BD6" w:rsidP="003A5BD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3A5BD6">
        <w:rPr>
          <w:rFonts w:ascii="Times New Roman" w:eastAsia="Times New Roman" w:hAnsi="Times New Roman" w:cs="Times New Roman"/>
          <w:kern w:val="0"/>
          <w14:ligatures w14:val="none"/>
        </w:rPr>
        <w:t xml:space="preserve">Dishman, R. K., Berthoud, H. R., Booth, F. W., Cotman, C. W., Edgerton, V. R., </w:t>
      </w:r>
      <w:proofErr w:type="spellStart"/>
      <w:r w:rsidRPr="003A5BD6">
        <w:rPr>
          <w:rFonts w:ascii="Times New Roman" w:eastAsia="Times New Roman" w:hAnsi="Times New Roman" w:cs="Times New Roman"/>
          <w:kern w:val="0"/>
          <w14:ligatures w14:val="none"/>
        </w:rPr>
        <w:t>Fleshner</w:t>
      </w:r>
      <w:proofErr w:type="spellEnd"/>
      <w:r w:rsidRPr="003A5BD6">
        <w:rPr>
          <w:rFonts w:ascii="Times New Roman" w:eastAsia="Times New Roman" w:hAnsi="Times New Roman" w:cs="Times New Roman"/>
          <w:kern w:val="0"/>
          <w14:ligatures w14:val="none"/>
        </w:rPr>
        <w:t xml:space="preserve">, M. R., ... &amp; </w:t>
      </w:r>
      <w:proofErr w:type="spellStart"/>
      <w:r w:rsidRPr="003A5BD6">
        <w:rPr>
          <w:rFonts w:ascii="Times New Roman" w:eastAsia="Times New Roman" w:hAnsi="Times New Roman" w:cs="Times New Roman"/>
          <w:kern w:val="0"/>
          <w14:ligatures w14:val="none"/>
        </w:rPr>
        <w:t>Zigmond</w:t>
      </w:r>
      <w:proofErr w:type="spellEnd"/>
      <w:r w:rsidRPr="003A5BD6">
        <w:rPr>
          <w:rFonts w:ascii="Times New Roman" w:eastAsia="Times New Roman" w:hAnsi="Times New Roman" w:cs="Times New Roman"/>
          <w:kern w:val="0"/>
          <w14:ligatures w14:val="none"/>
        </w:rPr>
        <w:t xml:space="preserve">, M. J. (2006). </w:t>
      </w:r>
      <w:r w:rsidRPr="003A5BD6">
        <w:rPr>
          <w:rFonts w:ascii="Times New Roman" w:eastAsia="Times New Roman" w:hAnsi="Times New Roman" w:cs="Times New Roman"/>
          <w:i/>
          <w:iCs/>
          <w:kern w:val="0"/>
          <w14:ligatures w14:val="none"/>
        </w:rPr>
        <w:t>Neurobiology of exercise.</w:t>
      </w:r>
      <w:r w:rsidRPr="003A5BD6">
        <w:rPr>
          <w:rFonts w:ascii="Times New Roman" w:eastAsia="Times New Roman" w:hAnsi="Times New Roman" w:cs="Times New Roman"/>
          <w:kern w:val="0"/>
          <w14:ligatures w14:val="none"/>
        </w:rPr>
        <w:t xml:space="preserve"> Obesity, 14(3), 345-356.</w:t>
      </w:r>
    </w:p>
    <w:p w14:paraId="080774F3" w14:textId="77777777" w:rsidR="003A5BD6" w:rsidRPr="003A5BD6" w:rsidRDefault="003A5BD6" w:rsidP="003A5BD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3A5BD6">
        <w:rPr>
          <w:rFonts w:ascii="Times New Roman" w:eastAsia="Times New Roman" w:hAnsi="Times New Roman" w:cs="Times New Roman"/>
          <w:kern w:val="0"/>
          <w14:ligatures w14:val="none"/>
        </w:rPr>
        <w:t xml:space="preserve">Goyal, M., Singh, S., </w:t>
      </w:r>
      <w:proofErr w:type="spellStart"/>
      <w:r w:rsidRPr="003A5BD6">
        <w:rPr>
          <w:rFonts w:ascii="Times New Roman" w:eastAsia="Times New Roman" w:hAnsi="Times New Roman" w:cs="Times New Roman"/>
          <w:kern w:val="0"/>
          <w14:ligatures w14:val="none"/>
        </w:rPr>
        <w:t>Sibinga</w:t>
      </w:r>
      <w:proofErr w:type="spellEnd"/>
      <w:r w:rsidRPr="003A5BD6">
        <w:rPr>
          <w:rFonts w:ascii="Times New Roman" w:eastAsia="Times New Roman" w:hAnsi="Times New Roman" w:cs="Times New Roman"/>
          <w:kern w:val="0"/>
          <w14:ligatures w14:val="none"/>
        </w:rPr>
        <w:t xml:space="preserve">, E. M., Gould, N. F., Rowland-Seymour, A., Sharma, R., ... &amp; </w:t>
      </w:r>
      <w:proofErr w:type="spellStart"/>
      <w:r w:rsidRPr="003A5BD6">
        <w:rPr>
          <w:rFonts w:ascii="Times New Roman" w:eastAsia="Times New Roman" w:hAnsi="Times New Roman" w:cs="Times New Roman"/>
          <w:kern w:val="0"/>
          <w14:ligatures w14:val="none"/>
        </w:rPr>
        <w:t>Haythornthwaite</w:t>
      </w:r>
      <w:proofErr w:type="spellEnd"/>
      <w:r w:rsidRPr="003A5BD6">
        <w:rPr>
          <w:rFonts w:ascii="Times New Roman" w:eastAsia="Times New Roman" w:hAnsi="Times New Roman" w:cs="Times New Roman"/>
          <w:kern w:val="0"/>
          <w14:ligatures w14:val="none"/>
        </w:rPr>
        <w:t xml:space="preserve">, J. A. (2014). </w:t>
      </w:r>
      <w:r w:rsidRPr="003A5BD6">
        <w:rPr>
          <w:rFonts w:ascii="Times New Roman" w:eastAsia="Times New Roman" w:hAnsi="Times New Roman" w:cs="Times New Roman"/>
          <w:i/>
          <w:iCs/>
          <w:kern w:val="0"/>
          <w14:ligatures w14:val="none"/>
        </w:rPr>
        <w:t>Meditation programs for psychological stress and well-being: a systematic review and meta-analysis.</w:t>
      </w:r>
      <w:r w:rsidRPr="003A5BD6">
        <w:rPr>
          <w:rFonts w:ascii="Times New Roman" w:eastAsia="Times New Roman" w:hAnsi="Times New Roman" w:cs="Times New Roman"/>
          <w:kern w:val="0"/>
          <w14:ligatures w14:val="none"/>
        </w:rPr>
        <w:t xml:space="preserve"> JAMA Internal Medicine, 174(3), 357-368.</w:t>
      </w:r>
    </w:p>
    <w:p w14:paraId="211E4979" w14:textId="77777777" w:rsidR="003A5BD6" w:rsidRPr="003A5BD6" w:rsidRDefault="003A5BD6" w:rsidP="003A5BD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3A5BD6">
        <w:rPr>
          <w:rFonts w:ascii="Times New Roman" w:eastAsia="Times New Roman" w:hAnsi="Times New Roman" w:cs="Times New Roman"/>
          <w:kern w:val="0"/>
          <w14:ligatures w14:val="none"/>
        </w:rPr>
        <w:t xml:space="preserve">Harvard Health Publishing. (2020). </w:t>
      </w:r>
      <w:r w:rsidRPr="003A5BD6">
        <w:rPr>
          <w:rFonts w:ascii="Times New Roman" w:eastAsia="Times New Roman" w:hAnsi="Times New Roman" w:cs="Times New Roman"/>
          <w:i/>
          <w:iCs/>
          <w:kern w:val="0"/>
          <w14:ligatures w14:val="none"/>
        </w:rPr>
        <w:t>The importance of exercise for mental health.</w:t>
      </w:r>
      <w:r w:rsidRPr="003A5BD6">
        <w:rPr>
          <w:rFonts w:ascii="Times New Roman" w:eastAsia="Times New Roman" w:hAnsi="Times New Roman" w:cs="Times New Roman"/>
          <w:kern w:val="0"/>
          <w14:ligatures w14:val="none"/>
        </w:rPr>
        <w:t xml:space="preserve"> Harvard Medical School.</w:t>
      </w:r>
    </w:p>
    <w:p w14:paraId="21F56D77" w14:textId="77777777" w:rsidR="003A5BD6" w:rsidRPr="003A5BD6" w:rsidRDefault="003A5BD6" w:rsidP="003A5BD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3A5BD6">
        <w:rPr>
          <w:rFonts w:ascii="Times New Roman" w:eastAsia="Times New Roman" w:hAnsi="Times New Roman" w:cs="Times New Roman"/>
          <w:kern w:val="0"/>
          <w14:ligatures w14:val="none"/>
        </w:rPr>
        <w:t xml:space="preserve">Hillman, C. H., Erickson, K. I., &amp; Kramer, A. F. (2008). </w:t>
      </w:r>
      <w:r w:rsidRPr="003A5BD6">
        <w:rPr>
          <w:rFonts w:ascii="Times New Roman" w:eastAsia="Times New Roman" w:hAnsi="Times New Roman" w:cs="Times New Roman"/>
          <w:i/>
          <w:iCs/>
          <w:kern w:val="0"/>
          <w14:ligatures w14:val="none"/>
        </w:rPr>
        <w:t>Be smart, exercise your heart: exercise effects on brain and cognition.</w:t>
      </w:r>
      <w:r w:rsidRPr="003A5BD6">
        <w:rPr>
          <w:rFonts w:ascii="Times New Roman" w:eastAsia="Times New Roman" w:hAnsi="Times New Roman" w:cs="Times New Roman"/>
          <w:kern w:val="0"/>
          <w14:ligatures w14:val="none"/>
        </w:rPr>
        <w:t xml:space="preserve"> Nature Reviews Neuroscience, 9(1), 58-65.</w:t>
      </w:r>
    </w:p>
    <w:p w14:paraId="5F754525" w14:textId="77777777" w:rsidR="003A5BD6" w:rsidRPr="003A5BD6" w:rsidRDefault="003A5BD6" w:rsidP="003A5BD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3A5BD6">
        <w:rPr>
          <w:rFonts w:ascii="Times New Roman" w:eastAsia="Times New Roman" w:hAnsi="Times New Roman" w:cs="Times New Roman"/>
          <w:kern w:val="0"/>
          <w14:ligatures w14:val="none"/>
        </w:rPr>
        <w:lastRenderedPageBreak/>
        <w:t>Kredlow</w:t>
      </w:r>
      <w:proofErr w:type="spellEnd"/>
      <w:r w:rsidRPr="003A5BD6">
        <w:rPr>
          <w:rFonts w:ascii="Times New Roman" w:eastAsia="Times New Roman" w:hAnsi="Times New Roman" w:cs="Times New Roman"/>
          <w:kern w:val="0"/>
          <w14:ligatures w14:val="none"/>
        </w:rPr>
        <w:t xml:space="preserve">, M. A., Capozzoli, M. C., </w:t>
      </w:r>
      <w:proofErr w:type="spellStart"/>
      <w:r w:rsidRPr="003A5BD6">
        <w:rPr>
          <w:rFonts w:ascii="Times New Roman" w:eastAsia="Times New Roman" w:hAnsi="Times New Roman" w:cs="Times New Roman"/>
          <w:kern w:val="0"/>
          <w14:ligatures w14:val="none"/>
        </w:rPr>
        <w:t>Hearon</w:t>
      </w:r>
      <w:proofErr w:type="spellEnd"/>
      <w:r w:rsidRPr="003A5BD6">
        <w:rPr>
          <w:rFonts w:ascii="Times New Roman" w:eastAsia="Times New Roman" w:hAnsi="Times New Roman" w:cs="Times New Roman"/>
          <w:kern w:val="0"/>
          <w14:ligatures w14:val="none"/>
        </w:rPr>
        <w:t xml:space="preserve">, B. A., Calkins, A. W., &amp; Otto, M. W. (2015). </w:t>
      </w:r>
      <w:r w:rsidRPr="003A5BD6">
        <w:rPr>
          <w:rFonts w:ascii="Times New Roman" w:eastAsia="Times New Roman" w:hAnsi="Times New Roman" w:cs="Times New Roman"/>
          <w:i/>
          <w:iCs/>
          <w:kern w:val="0"/>
          <w14:ligatures w14:val="none"/>
        </w:rPr>
        <w:t>The effects of physical activity on sleep: a meta-analytic review.</w:t>
      </w:r>
      <w:r w:rsidRPr="003A5BD6">
        <w:rPr>
          <w:rFonts w:ascii="Times New Roman" w:eastAsia="Times New Roman" w:hAnsi="Times New Roman" w:cs="Times New Roman"/>
          <w:kern w:val="0"/>
          <w14:ligatures w14:val="none"/>
        </w:rPr>
        <w:t xml:space="preserve"> Journal of Behavioral Medicine, 38(3), 427-449.</w:t>
      </w:r>
    </w:p>
    <w:p w14:paraId="467DED11" w14:textId="77777777" w:rsidR="003A5BD6" w:rsidRDefault="003A5BD6"/>
    <w:sectPr w:rsidR="003A5B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523FE"/>
    <w:multiLevelType w:val="multilevel"/>
    <w:tmpl w:val="E266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079DA"/>
    <w:multiLevelType w:val="multilevel"/>
    <w:tmpl w:val="DD8E2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E63074"/>
    <w:multiLevelType w:val="multilevel"/>
    <w:tmpl w:val="2C88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652AA1"/>
    <w:multiLevelType w:val="multilevel"/>
    <w:tmpl w:val="37B0E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F93371"/>
    <w:multiLevelType w:val="multilevel"/>
    <w:tmpl w:val="5EAED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93386">
    <w:abstractNumId w:val="1"/>
  </w:num>
  <w:num w:numId="2" w16cid:durableId="1034889668">
    <w:abstractNumId w:val="4"/>
  </w:num>
  <w:num w:numId="3" w16cid:durableId="1862039103">
    <w:abstractNumId w:val="3"/>
  </w:num>
  <w:num w:numId="4" w16cid:durableId="467288745">
    <w:abstractNumId w:val="0"/>
  </w:num>
  <w:num w:numId="5" w16cid:durableId="884876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BD6"/>
    <w:rsid w:val="003A5BD6"/>
    <w:rsid w:val="003C6F4D"/>
    <w:rsid w:val="00EB5A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ED87"/>
  <w15:chartTrackingRefBased/>
  <w15:docId w15:val="{DE46502F-EC7A-5345-B65C-B80C08E0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5B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5B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A5B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A5B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5B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5B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B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B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B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B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B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A5B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A5B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B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B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B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B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BD6"/>
    <w:rPr>
      <w:rFonts w:eastAsiaTheme="majorEastAsia" w:cstheme="majorBidi"/>
      <w:color w:val="272727" w:themeColor="text1" w:themeTint="D8"/>
    </w:rPr>
  </w:style>
  <w:style w:type="paragraph" w:styleId="Title">
    <w:name w:val="Title"/>
    <w:basedOn w:val="Normal"/>
    <w:next w:val="Normal"/>
    <w:link w:val="TitleChar"/>
    <w:uiPriority w:val="10"/>
    <w:qFormat/>
    <w:rsid w:val="003A5B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B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B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B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BD6"/>
    <w:pPr>
      <w:spacing w:before="160"/>
      <w:jc w:val="center"/>
    </w:pPr>
    <w:rPr>
      <w:i/>
      <w:iCs/>
      <w:color w:val="404040" w:themeColor="text1" w:themeTint="BF"/>
    </w:rPr>
  </w:style>
  <w:style w:type="character" w:customStyle="1" w:styleId="QuoteChar">
    <w:name w:val="Quote Char"/>
    <w:basedOn w:val="DefaultParagraphFont"/>
    <w:link w:val="Quote"/>
    <w:uiPriority w:val="29"/>
    <w:rsid w:val="003A5BD6"/>
    <w:rPr>
      <w:i/>
      <w:iCs/>
      <w:color w:val="404040" w:themeColor="text1" w:themeTint="BF"/>
    </w:rPr>
  </w:style>
  <w:style w:type="paragraph" w:styleId="ListParagraph">
    <w:name w:val="List Paragraph"/>
    <w:basedOn w:val="Normal"/>
    <w:uiPriority w:val="34"/>
    <w:qFormat/>
    <w:rsid w:val="003A5BD6"/>
    <w:pPr>
      <w:ind w:left="720"/>
      <w:contextualSpacing/>
    </w:pPr>
  </w:style>
  <w:style w:type="character" w:styleId="IntenseEmphasis">
    <w:name w:val="Intense Emphasis"/>
    <w:basedOn w:val="DefaultParagraphFont"/>
    <w:uiPriority w:val="21"/>
    <w:qFormat/>
    <w:rsid w:val="003A5BD6"/>
    <w:rPr>
      <w:i/>
      <w:iCs/>
      <w:color w:val="0F4761" w:themeColor="accent1" w:themeShade="BF"/>
    </w:rPr>
  </w:style>
  <w:style w:type="paragraph" w:styleId="IntenseQuote">
    <w:name w:val="Intense Quote"/>
    <w:basedOn w:val="Normal"/>
    <w:next w:val="Normal"/>
    <w:link w:val="IntenseQuoteChar"/>
    <w:uiPriority w:val="30"/>
    <w:qFormat/>
    <w:rsid w:val="003A5B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5BD6"/>
    <w:rPr>
      <w:i/>
      <w:iCs/>
      <w:color w:val="0F4761" w:themeColor="accent1" w:themeShade="BF"/>
    </w:rPr>
  </w:style>
  <w:style w:type="character" w:styleId="IntenseReference">
    <w:name w:val="Intense Reference"/>
    <w:basedOn w:val="DefaultParagraphFont"/>
    <w:uiPriority w:val="32"/>
    <w:qFormat/>
    <w:rsid w:val="003A5BD6"/>
    <w:rPr>
      <w:b/>
      <w:bCs/>
      <w:smallCaps/>
      <w:color w:val="0F4761" w:themeColor="accent1" w:themeShade="BF"/>
      <w:spacing w:val="5"/>
    </w:rPr>
  </w:style>
  <w:style w:type="paragraph" w:styleId="NormalWeb">
    <w:name w:val="Normal (Web)"/>
    <w:basedOn w:val="Normal"/>
    <w:uiPriority w:val="99"/>
    <w:semiHidden/>
    <w:unhideWhenUsed/>
    <w:rsid w:val="003A5BD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A5BD6"/>
    <w:rPr>
      <w:b/>
      <w:bCs/>
    </w:rPr>
  </w:style>
  <w:style w:type="character" w:styleId="Emphasis">
    <w:name w:val="Emphasis"/>
    <w:basedOn w:val="DefaultParagraphFont"/>
    <w:uiPriority w:val="20"/>
    <w:qFormat/>
    <w:rsid w:val="003A5B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91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Amresh Shrivastava</dc:creator>
  <cp:keywords/>
  <dc:description/>
  <cp:lastModifiedBy>Amresh Shrivastava</cp:lastModifiedBy>
  <cp:revision>1</cp:revision>
  <dcterms:created xsi:type="dcterms:W3CDTF">2024-12-27T04:48:00Z</dcterms:created>
  <dcterms:modified xsi:type="dcterms:W3CDTF">2024-12-27T04:49:00Z</dcterms:modified>
</cp:coreProperties>
</file>